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ook w:val="04A0" w:firstRow="1" w:lastRow="0" w:firstColumn="1" w:lastColumn="0" w:noHBand="0" w:noVBand="1"/>
      </w:tblPr>
      <w:tblGrid>
        <w:gridCol w:w="3347"/>
        <w:gridCol w:w="1229"/>
        <w:gridCol w:w="3299"/>
        <w:gridCol w:w="1485"/>
      </w:tblGrid>
      <w:tr w:rsidR="0062750B" w:rsidRPr="0062750B" w14:paraId="37CD0A96" w14:textId="77777777" w:rsidTr="00B339E0">
        <w:trPr>
          <w:trHeight w:val="930"/>
        </w:trPr>
        <w:tc>
          <w:tcPr>
            <w:tcW w:w="5000" w:type="pct"/>
            <w:gridSpan w:val="4"/>
            <w:shd w:val="clear" w:color="auto" w:fill="auto"/>
            <w:vAlign w:val="center"/>
            <w:hideMark/>
          </w:tcPr>
          <w:p w14:paraId="32CB2EBE" w14:textId="6D8B8C43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Napomena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:</w:t>
            </w:r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Svrha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ovog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obrasca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je da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potencijalnim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investitorima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predstavi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investicionu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mogućnost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ukaže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na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poslovnu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mogućnost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time</w:t>
            </w:r>
            <w:proofErr w:type="gram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ih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zainteresuje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investiranje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Obrazac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je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pripremljen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sveobuhvatno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daje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mogućnost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unos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različitih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podataka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. Treba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težiti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da se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unese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što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više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podataka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tamo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gde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oni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ne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postoje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ili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nisu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dostupni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uneti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oznaku</w:t>
            </w:r>
            <w:proofErr w:type="spellEnd"/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 xml:space="preserve"> N</w:t>
            </w:r>
            <w:r w:rsidR="00B339E0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/</w:t>
            </w:r>
            <w:r w:rsidRPr="0062750B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</w:rPr>
              <w:t>A.</w:t>
            </w:r>
          </w:p>
        </w:tc>
      </w:tr>
      <w:tr w:rsidR="001554EC" w:rsidRPr="0062750B" w14:paraId="3D157873" w14:textId="77777777" w:rsidTr="00B339E0">
        <w:trPr>
          <w:trHeight w:val="315"/>
        </w:trPr>
        <w:tc>
          <w:tcPr>
            <w:tcW w:w="1759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1BF4FB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666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922EE1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D4495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DCCF9D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0DA574D7" w14:textId="77777777" w:rsidTr="001554EC">
        <w:trPr>
          <w:trHeight w:val="315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BAB960" w14:textId="638DCF99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bookmarkStart w:id="0" w:name="RANGE!A3:B112"/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Naziv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investicione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lokacije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/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potencijala</w:t>
            </w:r>
            <w:bookmarkEnd w:id="0"/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A3C4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554EC" w:rsidRPr="001554EC" w14:paraId="68CAB198" w14:textId="77777777" w:rsidTr="001554EC">
        <w:trPr>
          <w:trHeight w:val="315"/>
        </w:trPr>
        <w:tc>
          <w:tcPr>
            <w:tcW w:w="175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C3B44A" w14:textId="77777777" w:rsidR="001554EC" w:rsidRPr="001554EC" w:rsidRDefault="001554EC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41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1E85327" w14:textId="77777777" w:rsidR="001554EC" w:rsidRPr="001554EC" w:rsidRDefault="001554EC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1554EC" w:rsidRPr="0062750B" w14:paraId="22FB5897" w14:textId="77777777" w:rsidTr="001554EC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14:paraId="1D88C507" w14:textId="547B410D" w:rsidR="001554EC" w:rsidRPr="0062750B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OPIS INVESTICIJE</w:t>
            </w:r>
          </w:p>
        </w:tc>
      </w:tr>
      <w:tr w:rsidR="001554EC" w:rsidRPr="0062750B" w14:paraId="1F0BC1F8" w14:textId="77777777" w:rsidTr="001554EC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DA1C7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4EA3F12A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127E3BB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7021930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9AFB3EE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DB0030D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008BEED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4667A60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3BCB75B9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6E96265F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226F6DC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42BFE368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1D8F2F4C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0583FB33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7EAF9735" w14:textId="77777777" w:rsidR="001554EC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  <w:p w14:paraId="2A411D3F" w14:textId="33487B51" w:rsidR="001554EC" w:rsidRPr="0062750B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1554EC" w:rsidRPr="0062750B" w14:paraId="09D77D34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801F65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11D84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610CC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0C4C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50B" w:rsidRPr="0062750B" w14:paraId="79ABF666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2AEAF335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</w:rPr>
              <w:t>Lokacija</w:t>
            </w:r>
            <w:proofErr w:type="spellEnd"/>
            <w:r w:rsidRPr="0062750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</w:rPr>
              <w:t>investicionog</w:t>
            </w:r>
            <w:proofErr w:type="spellEnd"/>
            <w:r w:rsidRPr="0062750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</w:rPr>
              <w:t>projekta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1280FE64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69C439FC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8B079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2750B">
              <w:rPr>
                <w:rFonts w:ascii="Arial" w:eastAsia="Times New Roman" w:hAnsi="Arial" w:cs="Arial"/>
              </w:rPr>
              <w:t xml:space="preserve">Grad / </w:t>
            </w:r>
            <w:proofErr w:type="spellStart"/>
            <w:r w:rsidRPr="0062750B">
              <w:rPr>
                <w:rFonts w:ascii="Arial" w:eastAsia="Times New Roman" w:hAnsi="Arial" w:cs="Arial"/>
              </w:rPr>
              <w:t>Opština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36F0E4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07431957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16C9D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62750B">
              <w:rPr>
                <w:rFonts w:ascii="Arial" w:eastAsia="Times New Roman" w:hAnsi="Arial" w:cs="Arial"/>
              </w:rPr>
              <w:t>Tačna</w:t>
            </w:r>
            <w:proofErr w:type="spellEnd"/>
            <w:r w:rsidRPr="0062750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</w:rPr>
              <w:t>adresa</w:t>
            </w:r>
            <w:proofErr w:type="spellEnd"/>
            <w:r w:rsidRPr="0062750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</w:rPr>
              <w:t>lokacije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0845F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1CA5D1CE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D694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62750B">
              <w:rPr>
                <w:rFonts w:ascii="Arial" w:eastAsia="Times New Roman" w:hAnsi="Arial" w:cs="Arial"/>
              </w:rPr>
              <w:t>Katastarska</w:t>
            </w:r>
            <w:proofErr w:type="spellEnd"/>
            <w:r w:rsidRPr="0062750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</w:rPr>
              <w:t>opština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47B98B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63268CD5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8A2E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proofErr w:type="spellStart"/>
            <w:r w:rsidRPr="0062750B">
              <w:rPr>
                <w:rFonts w:ascii="Arial" w:eastAsia="Times New Roman" w:hAnsi="Arial" w:cs="Arial"/>
              </w:rPr>
              <w:t>Katastarski</w:t>
            </w:r>
            <w:proofErr w:type="spellEnd"/>
            <w:r w:rsidRPr="0062750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</w:rPr>
              <w:t>broj</w:t>
            </w:r>
            <w:proofErr w:type="spellEnd"/>
            <w:r w:rsidRPr="0062750B">
              <w:rPr>
                <w:rFonts w:ascii="Arial" w:eastAsia="Times New Roman" w:hAnsi="Arial" w:cs="Arial"/>
              </w:rPr>
              <w:t xml:space="preserve"> / </w:t>
            </w:r>
            <w:proofErr w:type="spellStart"/>
            <w:r w:rsidRPr="0062750B">
              <w:rPr>
                <w:rFonts w:ascii="Arial" w:eastAsia="Times New Roman" w:hAnsi="Arial" w:cs="Arial"/>
              </w:rPr>
              <w:t>brojevi</w:t>
            </w:r>
            <w:proofErr w:type="spellEnd"/>
            <w:r w:rsidRPr="0062750B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</w:rPr>
              <w:t>parcele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7BEFB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182B40D2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5A590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</w:rPr>
            </w:pPr>
            <w:r w:rsidRPr="0062750B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DD6B83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27780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F4D74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4EC" w:rsidRPr="0062750B" w14:paraId="4F8A2A26" w14:textId="77777777" w:rsidTr="001554EC">
        <w:trPr>
          <w:trHeight w:val="315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5D8B9F8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Podaci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o </w:t>
            </w: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zemljištu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6632AD9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456F92CF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45FF014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2EB3AA8D" w14:textId="77777777" w:rsidTr="001554EC">
        <w:trPr>
          <w:trHeight w:val="330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7FC974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površina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zemljišta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(m</w:t>
            </w:r>
            <w:r w:rsidRPr="0062750B">
              <w:rPr>
                <w:rFonts w:ascii="Arial" w:eastAsia="Times New Roman" w:hAnsi="Arial" w:cs="Arial"/>
                <w:color w:val="000000"/>
                <w:vertAlign w:val="superscript"/>
              </w:rPr>
              <w:t>2</w:t>
            </w:r>
            <w:r w:rsidRPr="0062750B">
              <w:rPr>
                <w:rFonts w:ascii="Arial" w:eastAsia="Times New Roman" w:hAnsi="Arial" w:cs="Arial"/>
                <w:color w:val="000000"/>
              </w:rPr>
              <w:t>):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600BDA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1BEADC6F" w14:textId="77777777" w:rsidTr="001554EC">
        <w:trPr>
          <w:trHeight w:val="540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A2B379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Naziv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katastarske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opštine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broj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parcele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>:</w:t>
            </w:r>
            <w:r w:rsidRPr="0062750B">
              <w:rPr>
                <w:rFonts w:ascii="Arial" w:eastAsia="Times New Roman" w:hAnsi="Arial" w:cs="Arial"/>
                <w:color w:val="000000"/>
              </w:rPr>
              <w:br/>
            </w:r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slučaju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većeg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parcela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za </w:t>
            </w:r>
            <w:proofErr w:type="spellStart"/>
            <w:proofErr w:type="gram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svaku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uneti</w:t>
            </w:r>
            <w:proofErr w:type="spellEnd"/>
            <w:proofErr w:type="gram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podatke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nastavku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CBF10A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4D9B48CB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1C1752F6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Parcela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1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5D66987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7D06455C" w14:textId="77777777" w:rsidTr="001554EC">
        <w:trPr>
          <w:trHeight w:val="330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9446B09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Površina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(m</w:t>
            </w:r>
            <w:r w:rsidRPr="0062750B">
              <w:rPr>
                <w:rFonts w:ascii="Arial" w:eastAsia="Times New Roman" w:hAnsi="Arial" w:cs="Arial"/>
                <w:color w:val="000000"/>
                <w:vertAlign w:val="superscript"/>
              </w:rPr>
              <w:t>2</w:t>
            </w:r>
            <w:r w:rsidRPr="0062750B">
              <w:rPr>
                <w:rFonts w:ascii="Arial" w:eastAsia="Times New Roman" w:hAnsi="Arial" w:cs="Arial"/>
                <w:color w:val="000000"/>
              </w:rPr>
              <w:t xml:space="preserve">) 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CB2990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36946DDF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9FE8A2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Katastarski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broj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parcele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AC85C4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65E7B9A6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47CA4B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Namena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zemljišta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2887A0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30CDFA42" w14:textId="77777777" w:rsidTr="0062750B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C9FBCF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kopiranjem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ubaciti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potreban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parcela</w:t>
            </w:r>
            <w:proofErr w:type="spellEnd"/>
          </w:p>
        </w:tc>
      </w:tr>
      <w:tr w:rsidR="001554EC" w:rsidRPr="0062750B" w14:paraId="49C54CF6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68972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3C197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69C43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5B173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4EC" w:rsidRPr="0062750B" w14:paraId="0776C178" w14:textId="77777777" w:rsidTr="001554EC">
        <w:trPr>
          <w:trHeight w:val="315"/>
        </w:trPr>
        <w:tc>
          <w:tcPr>
            <w:tcW w:w="24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8021687" w14:textId="0B7EAD9F" w:rsidR="001554EC" w:rsidRPr="0062750B" w:rsidRDefault="001554EC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Podaci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o </w:t>
            </w: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objektima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već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postoje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lokaciji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73270E15" w14:textId="77777777" w:rsidR="001554EC" w:rsidRPr="0062750B" w:rsidRDefault="001554EC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C54420D" w14:textId="77777777" w:rsidR="001554EC" w:rsidRPr="0062750B" w:rsidRDefault="001554EC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554EC" w:rsidRPr="0062750B" w14:paraId="39202C92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71E8DCC7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Objekat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1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EAEA"/>
            <w:noWrap/>
            <w:vAlign w:val="bottom"/>
            <w:hideMark/>
          </w:tcPr>
          <w:p w14:paraId="0D6AA360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AEAEA"/>
            <w:noWrap/>
            <w:vAlign w:val="bottom"/>
            <w:hideMark/>
          </w:tcPr>
          <w:p w14:paraId="4F0A4EB3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noWrap/>
            <w:vAlign w:val="bottom"/>
            <w:hideMark/>
          </w:tcPr>
          <w:p w14:paraId="597A050A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1F105DA5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AB203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Naziv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ili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namena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objekta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6BCFD2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559B8263" w14:textId="77777777" w:rsidTr="001554EC">
        <w:trPr>
          <w:trHeight w:val="330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538D0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površina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(m</w:t>
            </w:r>
            <w:r w:rsidRPr="0062750B">
              <w:rPr>
                <w:rFonts w:ascii="Arial" w:eastAsia="Times New Roman" w:hAnsi="Arial" w:cs="Arial"/>
                <w:color w:val="000000"/>
                <w:vertAlign w:val="superscript"/>
              </w:rPr>
              <w:t>2</w:t>
            </w:r>
            <w:r w:rsidRPr="0062750B">
              <w:rPr>
                <w:rFonts w:ascii="Arial" w:eastAsia="Times New Roman" w:hAnsi="Arial" w:cs="Arial"/>
                <w:color w:val="000000"/>
              </w:rPr>
              <w:t>):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C17467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37084712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5EA2E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Dimenzije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(m x m)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5B4DD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40EBFF3F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4DA3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Broj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spratova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FE46BA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19571BF9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FE23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Visina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gramStart"/>
            <w:r w:rsidRPr="0062750B">
              <w:rPr>
                <w:rFonts w:ascii="Arial" w:eastAsia="Times New Roman" w:hAnsi="Arial" w:cs="Arial"/>
                <w:color w:val="000000"/>
              </w:rPr>
              <w:t xml:space="preserve">po 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spratovima</w:t>
            </w:r>
            <w:proofErr w:type="spellEnd"/>
            <w:proofErr w:type="gramEnd"/>
            <w:r w:rsidRPr="0062750B">
              <w:rPr>
                <w:rFonts w:ascii="Arial" w:eastAsia="Times New Roman" w:hAnsi="Arial" w:cs="Arial"/>
                <w:color w:val="000000"/>
              </w:rPr>
              <w:t xml:space="preserve"> (m)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414DEC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5502DEB6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CCA4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Godina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izgradnje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2F775C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6BD001D2" w14:textId="77777777" w:rsidTr="0062750B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26C13C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kopiranjem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ubaciti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potreban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objekata</w:t>
            </w:r>
            <w:proofErr w:type="spellEnd"/>
          </w:p>
        </w:tc>
      </w:tr>
      <w:tr w:rsidR="001554EC" w:rsidRPr="0062750B" w14:paraId="5B39C3EB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E2CC21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DC4C4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23E36" w14:textId="77777777" w:rsidR="0062750B" w:rsidRPr="0062750B" w:rsidRDefault="0062750B" w:rsidP="00627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9817F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50B" w:rsidRPr="0062750B" w14:paraId="353BF3DE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21E05F5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Vlasništvo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64D75DF2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2ADD58DB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58075527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Vlasnički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status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C5A9A47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5B9DBC1F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692D8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Privatno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vlasništvo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(%)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5C0E4E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34AC601D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6DFC8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Državno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vlasništvo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(%)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03D26D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18F93641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FB12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Ostalo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vlasništvo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(%)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7FC6C5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49202FFA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286B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Ostalo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vlasništvo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-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vrsta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svojine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524B51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320C27C0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72DD6395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Podaci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o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većinskom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vlasniku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32423C32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2A4561C2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5DC592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Vlasnik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713D32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76D5E410" w14:textId="77777777" w:rsidTr="001554EC">
        <w:trPr>
          <w:trHeight w:val="315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2AF7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Procenat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vlasništva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(%)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B11740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086EBAB3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B36B9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Adresa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8F02E5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0170F233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1EA6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Odgovorna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osoba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ime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prezime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8D93ED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3F60441D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82ED2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Kontakt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odgovorne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osobe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 (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telefon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mejl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adresa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F91326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de-DE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  <w:lang w:val="de-DE"/>
              </w:rPr>
              <w:t> </w:t>
            </w:r>
          </w:p>
        </w:tc>
      </w:tr>
      <w:tr w:rsidR="0062750B" w:rsidRPr="0062750B" w14:paraId="2680D2E8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6B21E5EC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Ostali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vlasnisci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E7E8353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33C72A71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DA42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Vlasnik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1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ECF6DD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0DF0442A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06B1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Vlasnički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udeo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(%)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771A5BD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293B77BB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3C670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Kontakt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podaci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 (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adresa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telefon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mejl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adresa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) 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90A5F4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de-DE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  <w:lang w:val="de-DE"/>
              </w:rPr>
              <w:t> </w:t>
            </w:r>
          </w:p>
        </w:tc>
      </w:tr>
      <w:tr w:rsidR="0062750B" w:rsidRPr="0062750B" w14:paraId="09913973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FE99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Vlasnik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2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570203B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3968E17D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5A53B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Vlasnički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udeo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(%)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B0819B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4AA426F7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4B82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val="de-DE"/>
              </w:rPr>
            </w:pPr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Kontakt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podaci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 (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adresa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telefon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mejl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>adresa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lang w:val="de-DE"/>
              </w:rPr>
              <w:t xml:space="preserve">) 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207E91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de-DE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  <w:lang w:val="de-DE"/>
              </w:rPr>
              <w:t> </w:t>
            </w:r>
          </w:p>
        </w:tc>
      </w:tr>
      <w:tr w:rsidR="0062750B" w:rsidRPr="0062750B" w14:paraId="1FCE94AD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E7E6E6"/>
            <w:vAlign w:val="center"/>
            <w:hideMark/>
          </w:tcPr>
          <w:p w14:paraId="1677A49B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Prenos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korišćenja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EAEA"/>
            <w:vAlign w:val="center"/>
            <w:hideMark/>
          </w:tcPr>
          <w:p w14:paraId="06F27DBE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6E3AB4DE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A8298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Oblik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prenos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prava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prodaja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najam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traži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se partner)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E194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0213600D" w14:textId="77777777" w:rsidTr="001554EC">
        <w:trPr>
          <w:trHeight w:val="330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99B23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Cena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zemljišta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/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objekta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(€/m</w:t>
            </w:r>
            <w:r w:rsidRPr="0062750B">
              <w:rPr>
                <w:rFonts w:ascii="Arial" w:eastAsia="Times New Roman" w:hAnsi="Arial" w:cs="Arial"/>
                <w:color w:val="000000"/>
                <w:vertAlign w:val="superscript"/>
              </w:rPr>
              <w:t>2</w:t>
            </w:r>
            <w:r w:rsidRPr="0062750B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017C8A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554EC" w:rsidRPr="0062750B" w14:paraId="3802ACCC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882C1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CEA27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FA1F3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4C192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4EC" w:rsidRPr="0062750B" w14:paraId="20DE5738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59ABCEC5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Infrastrukturna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opremljenost</w:t>
            </w:r>
            <w:proofErr w:type="spellEnd"/>
          </w:p>
        </w:tc>
        <w:tc>
          <w:tcPr>
            <w:tcW w:w="6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F285267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bottom"/>
            <w:hideMark/>
          </w:tcPr>
          <w:p w14:paraId="38EE1668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218B3B41" w14:textId="77777777" w:rsidTr="001554EC">
        <w:trPr>
          <w:trHeight w:val="315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CC4C51B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Električna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energija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200217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3CA5467" w14:textId="15E242F7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4EB14" w14:textId="77777777" w:rsidR="0062750B" w:rsidRPr="0062750B" w:rsidRDefault="0062750B" w:rsidP="001554EC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</w:p>
        </w:tc>
      </w:tr>
      <w:tr w:rsidR="00B339E0" w:rsidRPr="0062750B" w14:paraId="35D62F2F" w14:textId="77777777" w:rsidTr="001554EC">
        <w:trPr>
          <w:trHeight w:val="315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6CF00C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5083721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F41E87A" w14:textId="5EE6BC9E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94B8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Ne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</w:p>
        </w:tc>
      </w:tr>
      <w:tr w:rsidR="0062750B" w:rsidRPr="0062750B" w14:paraId="5D02B376" w14:textId="77777777" w:rsidTr="0062750B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DCFDD4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Napomena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vam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dostupni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detaljni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tehnički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podaci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molimo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vas da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unesete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sledeća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polja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2750B" w:rsidRPr="0062750B" w14:paraId="4CA2BAC7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BA30A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Ukupna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instalisana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snaga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(kVA)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9A8310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01CE5970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44674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Visoki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napon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(kV)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6F81AB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34BD8C1A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9C8C5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Srednji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napon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(kV)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DA8186A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07A0599E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8301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Nizak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napon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(kV)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2BB18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07CAA5E7" w14:textId="77777777" w:rsidTr="001554EC">
        <w:trPr>
          <w:trHeight w:val="570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ACA55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električne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energije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nema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lokaciji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udaljena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najbliža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priključna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stanica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(m)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50E0BE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1235B54A" w14:textId="77777777" w:rsidTr="001554EC">
        <w:trPr>
          <w:trHeight w:val="315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44B5056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Voda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4573108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855964F" w14:textId="58A44EED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42ED6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</w:p>
        </w:tc>
      </w:tr>
      <w:tr w:rsidR="00B339E0" w:rsidRPr="0062750B" w14:paraId="567D6E76" w14:textId="77777777" w:rsidTr="001554EC">
        <w:trPr>
          <w:trHeight w:val="315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78A0CA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837349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BBD351A" w14:textId="0807FEEC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AB30D7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Ne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</w:p>
        </w:tc>
      </w:tr>
      <w:tr w:rsidR="0062750B" w:rsidRPr="0062750B" w14:paraId="1559B250" w14:textId="77777777" w:rsidTr="0062750B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5039436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Napomena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vam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dostupni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detaljni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tehnički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podaci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molimo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vas da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unesete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sledeća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polja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339E0" w:rsidRPr="0062750B" w14:paraId="715030B8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609C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Voda za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piće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796995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67F90754" w14:textId="0507CEBA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9B065E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4DFFE7A6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9E441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Industrijska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voda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u bar)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1636106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5664A2E" w14:textId="79BADD01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8CC3B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24719F62" w14:textId="77777777" w:rsidTr="001554EC">
        <w:trPr>
          <w:trHeight w:val="570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9AA7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vode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nema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lokaciji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udaljena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najbliža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priključna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stanica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(m)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47E039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4728D1F9" w14:textId="77777777" w:rsidTr="001554EC">
        <w:trPr>
          <w:trHeight w:val="315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5FC40AE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Kanalizacija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210922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94A1107" w14:textId="15540916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C0DC4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</w:p>
        </w:tc>
      </w:tr>
      <w:tr w:rsidR="00B339E0" w:rsidRPr="0062750B" w14:paraId="6C1C44BF" w14:textId="77777777" w:rsidTr="001554EC">
        <w:trPr>
          <w:trHeight w:val="315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C1906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80983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F28AD4E" w14:textId="72ED48E5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8D7708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Ne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</w:p>
        </w:tc>
      </w:tr>
      <w:tr w:rsidR="0062750B" w:rsidRPr="0062750B" w14:paraId="2081595D" w14:textId="77777777" w:rsidTr="0062750B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86413C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Napomena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vam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dostupni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detaljni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tehnički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podaci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molimo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vas da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unesete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sledeća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polja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B339E0" w:rsidRPr="0062750B" w14:paraId="011FE276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E11F7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Fekalna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187857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713E7A7" w14:textId="5148BEBF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AAD0FA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412AB4BE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F81F7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Kišna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877742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0269A3F2" w14:textId="6216AD02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C3373C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6B6BAC50" w14:textId="77777777" w:rsidTr="001554EC">
        <w:trPr>
          <w:trHeight w:val="390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4B37E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nema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lokaciji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udaljen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najbliži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priključak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(m)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46B3C8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60AE16C4" w14:textId="77777777" w:rsidTr="001554EC">
        <w:trPr>
          <w:trHeight w:val="315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1CBE5CCB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Priključak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za gas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12916653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DFAA898" w14:textId="6072F24A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22A8AF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</w:p>
        </w:tc>
      </w:tr>
      <w:tr w:rsidR="00B339E0" w:rsidRPr="0062750B" w14:paraId="12CC2D5D" w14:textId="77777777" w:rsidTr="001554EC">
        <w:trPr>
          <w:trHeight w:val="315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AC4B33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881403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9CDAFE2" w14:textId="23B4C788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1281A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Ne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</w:p>
        </w:tc>
      </w:tr>
      <w:tr w:rsidR="0062750B" w:rsidRPr="0062750B" w14:paraId="7A256305" w14:textId="77777777" w:rsidTr="0062750B">
        <w:trPr>
          <w:trHeight w:val="31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F4F9F1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Napomena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su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vam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dostupni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detaljni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tehnički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podaci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molimo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vas da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unesete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sledeća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polja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2750B" w:rsidRPr="0062750B" w14:paraId="5FC23014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4BA2B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Pritisak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(bar)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76C721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6EFEE212" w14:textId="77777777" w:rsidTr="001554EC">
        <w:trPr>
          <w:trHeight w:val="570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B491B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gasa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nema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lokaciji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je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udaljena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najbliža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priključna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stanica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(m)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F0627B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478A1BE2" w14:textId="77777777" w:rsidTr="001554EC">
        <w:trPr>
          <w:trHeight w:val="315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333C121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Grejanje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69783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384DABE" w14:textId="33324822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C87701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</w:p>
        </w:tc>
      </w:tr>
      <w:tr w:rsidR="00B339E0" w:rsidRPr="0062750B" w14:paraId="33E0E7E9" w14:textId="77777777" w:rsidTr="001554EC">
        <w:trPr>
          <w:trHeight w:val="315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C81A0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364913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FE58668" w14:textId="3F908D40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620EDD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Ne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</w:p>
        </w:tc>
      </w:tr>
      <w:tr w:rsidR="0062750B" w:rsidRPr="0062750B" w14:paraId="3EF3BAD1" w14:textId="77777777" w:rsidTr="00C23152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B541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postoji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navesti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tip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grejanja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kratak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opis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sistema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8F4FC3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C23152" w:rsidRPr="0062750B" w14:paraId="3B909A99" w14:textId="77777777" w:rsidTr="00C23152">
        <w:trPr>
          <w:trHeight w:val="315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752A8A3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Ostala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infrastruktura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91C3E59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554EC" w:rsidRPr="0062750B" w14:paraId="3304BE2C" w14:textId="77777777" w:rsidTr="00C23152">
        <w:trPr>
          <w:trHeight w:val="315"/>
        </w:trPr>
        <w:tc>
          <w:tcPr>
            <w:tcW w:w="17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B740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Telefon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/ internet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39822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shd w:val="clear" w:color="auto" w:fill="auto"/>
                <w:noWrap/>
                <w:vAlign w:val="bottom"/>
                <w:hideMark/>
              </w:tcPr>
              <w:p w14:paraId="328DD9A8" w14:textId="7FFF3995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7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3DFD8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DA</w:t>
            </w:r>
          </w:p>
        </w:tc>
        <w:tc>
          <w:tcPr>
            <w:tcW w:w="80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F24D4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554EC" w:rsidRPr="0062750B" w14:paraId="797B835C" w14:textId="77777777" w:rsidTr="00C23152">
        <w:trPr>
          <w:trHeight w:val="315"/>
        </w:trPr>
        <w:tc>
          <w:tcPr>
            <w:tcW w:w="17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059DA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12347436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083DF0F" w14:textId="0774FA66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0F446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NE</w:t>
            </w:r>
          </w:p>
        </w:tc>
        <w:tc>
          <w:tcPr>
            <w:tcW w:w="80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8199D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62750B" w:rsidRPr="0062750B" w14:paraId="113F373D" w14:textId="77777777" w:rsidTr="00C23152">
        <w:trPr>
          <w:trHeight w:val="57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126B4CD9" w14:textId="7F9249A8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Pristupne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saobraćajnice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="00C23152">
              <w:rPr>
                <w:rFonts w:ascii="Arial" w:eastAsia="Times New Roman" w:hAnsi="Arial" w:cs="Arial"/>
                <w:color w:val="000000"/>
              </w:rPr>
              <w:t>–</w:t>
            </w:r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kratak</w:t>
            </w:r>
            <w:proofErr w:type="spellEnd"/>
            <w:r w:rsidR="00C2315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opis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62750B">
              <w:rPr>
                <w:rFonts w:ascii="Arial" w:eastAsia="Times New Roman" w:hAnsi="Arial" w:cs="Arial"/>
                <w:color w:val="000000"/>
              </w:rPr>
              <w:br/>
            </w:r>
            <w:r w:rsidRPr="0062750B">
              <w:rPr>
                <w:rFonts w:ascii="Arial" w:eastAsia="Times New Roman" w:hAnsi="Arial" w:cs="Arial"/>
                <w:color w:val="000000"/>
              </w:rPr>
              <w:lastRenderedPageBreak/>
              <w:t>(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stanje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podloge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širina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>,</w:t>
            </w:r>
            <w:r w:rsidR="00C23152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dužina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>...)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6FCE04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 </w:t>
            </w:r>
          </w:p>
        </w:tc>
      </w:tr>
      <w:tr w:rsidR="0062750B" w:rsidRPr="0062750B" w14:paraId="6FA5C132" w14:textId="77777777" w:rsidTr="00C23152">
        <w:trPr>
          <w:trHeight w:val="570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14:paraId="4136D316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Blizina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glavnih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saobraćajnih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pravaca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62750B">
              <w:rPr>
                <w:rFonts w:ascii="Arial" w:eastAsia="Times New Roman" w:hAnsi="Arial" w:cs="Arial"/>
                <w:color w:val="000000"/>
              </w:rPr>
              <w:br/>
              <w:t>(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nevesti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najbliže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državne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putne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želzničke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pravce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>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4CC81C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2E45851C" w14:textId="77777777" w:rsidTr="00C23152">
        <w:trPr>
          <w:trHeight w:val="315"/>
        </w:trPr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19213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Drugo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7DC6F0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554EC" w:rsidRPr="0062750B" w14:paraId="61B51A0E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104530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B0DE4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0BA4C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7C09D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339E0" w:rsidRPr="0062750B" w14:paraId="764776CF" w14:textId="77777777" w:rsidTr="001554EC">
        <w:trPr>
          <w:trHeight w:val="315"/>
        </w:trPr>
        <w:tc>
          <w:tcPr>
            <w:tcW w:w="175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BB56ED0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Postojeća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tehnička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dokumentacija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62750B">
              <w:rPr>
                <w:rFonts w:ascii="Arial" w:eastAsia="Times New Roman" w:hAnsi="Arial" w:cs="Arial"/>
                <w:color w:val="000000"/>
              </w:rPr>
              <w:br/>
            </w:r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slučaju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pozitivnog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odgovora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navesti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tačan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naziv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godina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izrade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934179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A6918B2" w14:textId="196F5AFE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55DAD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</w:t>
            </w:r>
          </w:p>
        </w:tc>
      </w:tr>
      <w:tr w:rsidR="00B339E0" w:rsidRPr="0062750B" w14:paraId="0D85F2AA" w14:textId="77777777" w:rsidTr="001554EC">
        <w:trPr>
          <w:trHeight w:val="420"/>
        </w:trPr>
        <w:tc>
          <w:tcPr>
            <w:tcW w:w="175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A5CF8C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34306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2A17FA83" w14:textId="6DA04E21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24675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</w:t>
            </w:r>
          </w:p>
        </w:tc>
      </w:tr>
      <w:tr w:rsidR="00B339E0" w:rsidRPr="0062750B" w14:paraId="57746DBE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B167B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Generalni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projekat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706018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325A6BC3" w14:textId="69E1CCB4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4F413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4ED7D819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00FE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Idejno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rešenje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1014840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069EA7E" w14:textId="39FB0BD9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558B8F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78DB35D9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A072E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Idejno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projekat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977574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4F425038" w14:textId="004D6D3E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0C4C63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0FCCFEA8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DB567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Projekat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građevinsku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dozvolu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-41578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7F14F5B9" w14:textId="358953E2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3BB15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5D4AFE5E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2755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Projekat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za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izvođenje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13258616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58BBB97A" w14:textId="17A98099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C74FBE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B339E0" w:rsidRPr="0062750B" w14:paraId="453BE239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4DE4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Projekat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izvedenog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objekta</w:t>
            </w:r>
            <w:proofErr w:type="spellEnd"/>
          </w:p>
        </w:tc>
        <w:sdt>
          <w:sdtPr>
            <w:rPr>
              <w:rFonts w:ascii="Calibri" w:eastAsia="Times New Roman" w:hAnsi="Calibri" w:cs="Calibri"/>
              <w:color w:val="000000"/>
              <w:sz w:val="24"/>
              <w:szCs w:val="24"/>
            </w:rPr>
            <w:id w:val="1656572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66" w:type="pc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14:paraId="1671F354" w14:textId="52F03772" w:rsidR="0062750B" w:rsidRPr="0062750B" w:rsidRDefault="00B339E0" w:rsidP="0062750B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5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0ACA4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1554EC" w:rsidRPr="0062750B" w14:paraId="209E8A0C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5628BF6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A01B62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74F3A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728A2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50B" w:rsidRPr="0062750B" w14:paraId="7E07AC1F" w14:textId="77777777" w:rsidTr="001554EC">
        <w:trPr>
          <w:trHeight w:val="55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7D22B4DD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Građevinska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dozvola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br/>
            </w:r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(u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koliko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postoji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uneti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tačan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naziv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broj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datum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godinu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izdavanja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17F91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1554EC" w:rsidRPr="0062750B" w14:paraId="7EDEC7D5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632849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D384A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51219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43129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2750B" w:rsidRPr="0062750B" w14:paraId="702B8B78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43A543B2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Procenjena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vrednost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u EUR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22CD52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1554EC" w:rsidRPr="0062750B" w14:paraId="5302A8AF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1925BC6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D7AB65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7342E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B788" w14:textId="77777777" w:rsidR="0062750B" w:rsidRPr="0062750B" w:rsidRDefault="0062750B" w:rsidP="0062750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554EC" w:rsidRPr="0062750B" w14:paraId="0FBB0214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2FBD10A4" w14:textId="77777777" w:rsidR="0062750B" w:rsidRPr="0062750B" w:rsidRDefault="0062750B" w:rsidP="0062750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Kontakt</w:t>
            </w:r>
            <w:proofErr w:type="spellEnd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b/>
                <w:bCs/>
                <w:color w:val="000000"/>
              </w:rPr>
              <w:t>osoba</w:t>
            </w:r>
            <w:proofErr w:type="spellEnd"/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vAlign w:val="center"/>
            <w:hideMark/>
          </w:tcPr>
          <w:p w14:paraId="03342764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bottom"/>
            <w:hideMark/>
          </w:tcPr>
          <w:p w14:paraId="02D7E992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0282909" w14:textId="77777777" w:rsidR="0062750B" w:rsidRPr="0062750B" w:rsidRDefault="0062750B" w:rsidP="006275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62750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38387FAB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B73DD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 xml:space="preserve">Ime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</w:t>
            </w:r>
            <w:proofErr w:type="spellEnd"/>
            <w:r w:rsidRPr="0062750B">
              <w:rPr>
                <w:rFonts w:ascii="Arial" w:eastAsia="Times New Roman" w:hAnsi="Arial" w:cs="Arial"/>
                <w:color w:val="000000"/>
              </w:rPr>
              <w:t xml:space="preserve"> </w:t>
            </w: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prezime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A89A69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1021FD05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68E92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Institucija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1873DF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2FC1BEB7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557A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Funkcija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FE6AF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43B41847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E35B1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r w:rsidRPr="0062750B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1E9E85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  <w:tr w:rsidR="0062750B" w:rsidRPr="0062750B" w14:paraId="14ADE740" w14:textId="77777777" w:rsidTr="001554EC">
        <w:trPr>
          <w:trHeight w:val="315"/>
        </w:trPr>
        <w:tc>
          <w:tcPr>
            <w:tcW w:w="17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42BF7" w14:textId="77777777" w:rsidR="0062750B" w:rsidRPr="0062750B" w:rsidRDefault="0062750B" w:rsidP="0062750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62750B">
              <w:rPr>
                <w:rFonts w:ascii="Arial" w:eastAsia="Times New Roman" w:hAnsi="Arial" w:cs="Arial"/>
                <w:color w:val="000000"/>
              </w:rPr>
              <w:t>Telefon</w:t>
            </w:r>
            <w:proofErr w:type="spellEnd"/>
          </w:p>
        </w:tc>
        <w:tc>
          <w:tcPr>
            <w:tcW w:w="324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E78A34" w14:textId="77777777" w:rsidR="0062750B" w:rsidRPr="0062750B" w:rsidRDefault="0062750B" w:rsidP="0062750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2750B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14:paraId="2C7D4787" w14:textId="77777777" w:rsidR="001B7E0B" w:rsidRDefault="001B7E0B"/>
    <w:sectPr w:rsidR="001B7E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0B"/>
    <w:rsid w:val="000233C1"/>
    <w:rsid w:val="001441E3"/>
    <w:rsid w:val="001554EC"/>
    <w:rsid w:val="00164237"/>
    <w:rsid w:val="0019018D"/>
    <w:rsid w:val="001A14C6"/>
    <w:rsid w:val="001B7E0B"/>
    <w:rsid w:val="00231C23"/>
    <w:rsid w:val="00397CC1"/>
    <w:rsid w:val="00447AC5"/>
    <w:rsid w:val="00550B7B"/>
    <w:rsid w:val="0062750B"/>
    <w:rsid w:val="00702F72"/>
    <w:rsid w:val="007F3AE7"/>
    <w:rsid w:val="00842FEB"/>
    <w:rsid w:val="0089455E"/>
    <w:rsid w:val="008E3711"/>
    <w:rsid w:val="00943990"/>
    <w:rsid w:val="009A7481"/>
    <w:rsid w:val="00A0499E"/>
    <w:rsid w:val="00B339E0"/>
    <w:rsid w:val="00B735D6"/>
    <w:rsid w:val="00C23152"/>
    <w:rsid w:val="00C62536"/>
    <w:rsid w:val="00CB15E3"/>
    <w:rsid w:val="00CC1BBD"/>
    <w:rsid w:val="00CC2790"/>
    <w:rsid w:val="00D35081"/>
    <w:rsid w:val="00D83BEE"/>
    <w:rsid w:val="00D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2888312"/>
  <w15:chartTrackingRefBased/>
  <w15:docId w15:val="{24440BEF-0FB8-4099-ACE1-4FDE40F0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6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 Milutinovic</dc:creator>
  <cp:keywords/>
  <dc:description/>
  <cp:lastModifiedBy>Dragan Milutinovic</cp:lastModifiedBy>
  <cp:revision>2</cp:revision>
  <dcterms:created xsi:type="dcterms:W3CDTF">2021-12-27T11:59:00Z</dcterms:created>
  <dcterms:modified xsi:type="dcterms:W3CDTF">2021-12-27T12:36:00Z</dcterms:modified>
</cp:coreProperties>
</file>